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1CBD" w:rsidRPr="00890F09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890F09">
        <w:rPr>
          <w:rFonts w:ascii="Arial" w:hAnsi="Arial"/>
          <w:noProof/>
          <w:lang w:eastAsia="hr-HR"/>
        </w:rPr>
        <w:drawing>
          <wp:inline distT="0" distB="0" distL="0" distR="0" wp14:anchorId="2EF5F513" wp14:editId="2CC7A625">
            <wp:extent cx="393065" cy="51498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REPUBLIKA HRVATSKA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MINISTARSTVO UNUTARNJIH POSLOVA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2E5B13">
        <w:rPr>
          <w:rFonts w:ascii="Arial" w:hAnsi="Arial" w:cs="Arial"/>
          <w:b/>
          <w:color w:val="000000" w:themeColor="text1"/>
        </w:rPr>
        <w:t xml:space="preserve">POLICIJSKA UPRAVA </w:t>
      </w:r>
      <w:r w:rsidR="00994B67">
        <w:rPr>
          <w:rFonts w:ascii="Arial" w:hAnsi="Arial" w:cs="Arial"/>
          <w:b/>
          <w:color w:val="000000" w:themeColor="text1"/>
        </w:rPr>
        <w:t xml:space="preserve">ZAGREBAČKA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Komisija za provedbu natječaja </w:t>
      </w:r>
    </w:p>
    <w:p w:rsidR="00F25438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objavljenog </w:t>
      </w:r>
      <w:r>
        <w:rPr>
          <w:rFonts w:ascii="Arial" w:hAnsi="Arial" w:cs="Arial"/>
        </w:rPr>
        <w:t xml:space="preserve">dana </w:t>
      </w:r>
      <w:r w:rsidR="00346F32">
        <w:rPr>
          <w:rFonts w:ascii="Arial" w:hAnsi="Arial" w:cs="Arial"/>
        </w:rPr>
        <w:t>14. lipnja 2024</w:t>
      </w:r>
      <w:r w:rsidRPr="002E5B13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 xml:space="preserve">u „Narodnim novinama” broj </w:t>
      </w:r>
      <w:r w:rsidR="00326DA5">
        <w:rPr>
          <w:rFonts w:ascii="Arial" w:hAnsi="Arial" w:cs="Arial"/>
        </w:rPr>
        <w:t xml:space="preserve"> </w:t>
      </w:r>
      <w:r w:rsidR="00F25438">
        <w:rPr>
          <w:rFonts w:ascii="Arial" w:hAnsi="Arial" w:cs="Arial"/>
        </w:rPr>
        <w:t>71/2024</w:t>
      </w:r>
      <w:r>
        <w:rPr>
          <w:rFonts w:ascii="Arial" w:hAnsi="Arial" w:cs="Arial"/>
        </w:rPr>
        <w:t>, na web stra</w:t>
      </w:r>
      <w:r w:rsidR="00F25438">
        <w:rPr>
          <w:rFonts w:ascii="Arial" w:hAnsi="Arial" w:cs="Arial"/>
        </w:rPr>
        <w:t xml:space="preserve">nicama Ministarstva pravosuđa, </w:t>
      </w:r>
      <w:r>
        <w:rPr>
          <w:rFonts w:ascii="Arial" w:hAnsi="Arial" w:cs="Arial"/>
        </w:rPr>
        <w:t xml:space="preserve">uprave </w:t>
      </w:r>
      <w:r w:rsidR="00F25438">
        <w:rPr>
          <w:rFonts w:ascii="Arial" w:hAnsi="Arial" w:cs="Arial"/>
        </w:rPr>
        <w:t xml:space="preserve">i digitalne transformacije </w:t>
      </w:r>
      <w:r>
        <w:rPr>
          <w:rFonts w:ascii="Arial" w:hAnsi="Arial" w:cs="Arial"/>
        </w:rPr>
        <w:t xml:space="preserve">i </w:t>
      </w:r>
    </w:p>
    <w:p w:rsidR="00D61CBD" w:rsidRPr="002E5B13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Policijske uprave </w:t>
      </w:r>
      <w:r w:rsidR="00994B67">
        <w:rPr>
          <w:rFonts w:ascii="Arial" w:hAnsi="Arial" w:cs="Arial"/>
        </w:rPr>
        <w:t>zagrebačke</w:t>
      </w:r>
      <w:r>
        <w:rPr>
          <w:rFonts w:ascii="Arial" w:hAnsi="Arial" w:cs="Arial"/>
        </w:rPr>
        <w:t>,</w:t>
      </w:r>
      <w:r w:rsidRPr="002E5B13">
        <w:rPr>
          <w:rFonts w:ascii="Arial" w:hAnsi="Arial" w:cs="Arial"/>
        </w:rPr>
        <w:t xml:space="preserve"> </w:t>
      </w:r>
    </w:p>
    <w:p w:rsidR="00D61CBD" w:rsidRPr="002E5B13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>za prijam u državnu službu na neodređeno vrijeme u Ministarstvo unutarnjih poslova,</w:t>
      </w:r>
    </w:p>
    <w:p w:rsidR="00D61CBD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Policijsku upravu </w:t>
      </w:r>
      <w:r w:rsidR="00994B67">
        <w:rPr>
          <w:rFonts w:ascii="Arial" w:hAnsi="Arial" w:cs="Arial"/>
        </w:rPr>
        <w:t>zagrebačku</w:t>
      </w:r>
      <w:r w:rsidRPr="002E5B13">
        <w:rPr>
          <w:rFonts w:ascii="Arial" w:hAnsi="Arial" w:cs="Arial"/>
        </w:rPr>
        <w:t xml:space="preserve"> objavljuje </w:t>
      </w:r>
    </w:p>
    <w:p w:rsidR="00C60500" w:rsidRPr="00197105" w:rsidRDefault="00C60500" w:rsidP="00197105">
      <w:pPr>
        <w:spacing w:line="288" w:lineRule="auto"/>
        <w:jc w:val="center"/>
        <w:rPr>
          <w:rFonts w:ascii="Arial" w:hAnsi="Arial" w:cs="Arial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POZIV NA TESTIRANJE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KANDIDATIMA/KINJAMA</w:t>
      </w:r>
    </w:p>
    <w:p w:rsidR="00C60500" w:rsidRPr="002E5B13" w:rsidRDefault="00C60500" w:rsidP="00D61CBD">
      <w:pPr>
        <w:spacing w:line="288" w:lineRule="auto"/>
        <w:jc w:val="center"/>
        <w:rPr>
          <w:rFonts w:ascii="Arial" w:hAnsi="Arial" w:cs="Arial"/>
        </w:rPr>
      </w:pPr>
    </w:p>
    <w:p w:rsidR="00D61CBD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koji/e su podnijeli/e pravodobne i potpune prijave te ispunjavaju formalne uvjete iz Javnog natječaja za prijam u državnu službu na neodređeno vrijeme u </w:t>
      </w:r>
    </w:p>
    <w:p w:rsidR="005E7873" w:rsidRPr="002E5B13" w:rsidRDefault="005E7873" w:rsidP="00D61CBD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Policijsku upravu zagrebačku,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objavljenog </w:t>
      </w:r>
      <w:r w:rsidR="00CE154B">
        <w:rPr>
          <w:rFonts w:ascii="Arial" w:hAnsi="Arial" w:cs="Arial"/>
          <w:b/>
        </w:rPr>
        <w:t>14</w:t>
      </w:r>
      <w:r w:rsidRPr="002E5B13">
        <w:rPr>
          <w:rFonts w:ascii="Arial" w:hAnsi="Arial" w:cs="Arial"/>
          <w:b/>
        </w:rPr>
        <w:t xml:space="preserve">. </w:t>
      </w:r>
      <w:r w:rsidR="00CE154B">
        <w:rPr>
          <w:rFonts w:ascii="Arial" w:hAnsi="Arial" w:cs="Arial"/>
          <w:b/>
        </w:rPr>
        <w:t>lipnja 2024</w:t>
      </w:r>
      <w:r w:rsidRPr="002E5B13">
        <w:rPr>
          <w:rFonts w:ascii="Arial" w:hAnsi="Arial" w:cs="Arial"/>
          <w:b/>
        </w:rPr>
        <w:t xml:space="preserve">. godine u „Narodnim novinama“ broj </w:t>
      </w:r>
      <w:r w:rsidR="00CE154B">
        <w:rPr>
          <w:rFonts w:ascii="Arial" w:hAnsi="Arial" w:cs="Arial"/>
          <w:b/>
        </w:rPr>
        <w:t>71/2024</w:t>
      </w:r>
      <w:r w:rsidR="004251BF">
        <w:rPr>
          <w:rFonts w:ascii="Arial" w:hAnsi="Arial" w:cs="Arial"/>
          <w:color w:val="000000" w:themeColor="text1"/>
        </w:rPr>
        <w:t xml:space="preserve"> i</w:t>
      </w:r>
      <w:r w:rsidR="005E78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web stra</w:t>
      </w:r>
      <w:r w:rsidR="00ED615D">
        <w:rPr>
          <w:rFonts w:ascii="Arial" w:hAnsi="Arial" w:cs="Arial"/>
          <w:b/>
        </w:rPr>
        <w:t xml:space="preserve">nicama Ministarstva pravosuđa, </w:t>
      </w:r>
      <w:r>
        <w:rPr>
          <w:rFonts w:ascii="Arial" w:hAnsi="Arial" w:cs="Arial"/>
          <w:b/>
        </w:rPr>
        <w:t xml:space="preserve">uprave </w:t>
      </w:r>
      <w:r w:rsidR="00ED615D">
        <w:rPr>
          <w:rFonts w:ascii="Arial" w:hAnsi="Arial" w:cs="Arial"/>
          <w:b/>
        </w:rPr>
        <w:t xml:space="preserve">i digitalne transformacije </w:t>
      </w:r>
      <w:r>
        <w:rPr>
          <w:rFonts w:ascii="Arial" w:hAnsi="Arial" w:cs="Arial"/>
          <w:b/>
        </w:rPr>
        <w:t xml:space="preserve">i Policijske uprave </w:t>
      </w:r>
      <w:r w:rsidR="00266A85"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 za sljedeća radna mjesta: </w:t>
      </w:r>
    </w:p>
    <w:p w:rsidR="00524EFC" w:rsidRDefault="00524EFC" w:rsidP="0023154B">
      <w:pPr>
        <w:pStyle w:val="Blokteksta"/>
        <w:ind w:left="0"/>
        <w:jc w:val="both"/>
        <w:rPr>
          <w:rFonts w:ascii="Arial" w:hAnsi="Arial" w:cs="Arial"/>
          <w:sz w:val="22"/>
          <w:szCs w:val="22"/>
        </w:rPr>
      </w:pPr>
    </w:p>
    <w:p w:rsidR="002B5B89" w:rsidRDefault="002B5B89" w:rsidP="0023154B">
      <w:pPr>
        <w:pStyle w:val="Blokteksta"/>
        <w:ind w:left="0"/>
        <w:jc w:val="both"/>
        <w:rPr>
          <w:rFonts w:ascii="Arial" w:hAnsi="Arial" w:cs="Arial"/>
          <w:sz w:val="22"/>
          <w:szCs w:val="22"/>
        </w:rPr>
      </w:pPr>
    </w:p>
    <w:p w:rsidR="003E7C72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1. URED NAČELNIKA</w:t>
      </w:r>
    </w:p>
    <w:p w:rsidR="00505E00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SLUŽBA ZA IZVJEŠTAJNU ANALITIKU I ODNOSE S JAVNOŠĆU </w:t>
      </w:r>
    </w:p>
    <w:p w:rsidR="003E7C72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stručni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analitičar-statističar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kriminalističku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policiju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)</w:t>
      </w:r>
    </w:p>
    <w:p w:rsidR="003E7C72" w:rsidRDefault="003E7C72" w:rsidP="00F21118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– </w:t>
      </w:r>
      <w:r w:rsidRPr="00BA1AEC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BA1AEC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2026C0" w:rsidRPr="00BA1AEC" w:rsidRDefault="002026C0" w:rsidP="003E7C7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505E00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2.  POLICIJSKA POSTAJA VELIKA GORICA</w:t>
      </w:r>
    </w:p>
    <w:p w:rsidR="003E7C72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savjetnik</w:t>
      </w:r>
      <w:proofErr w:type="spellEnd"/>
      <w:proofErr w:type="gramEnd"/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upravni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savjetnik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) </w:t>
      </w: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– </w:t>
      </w:r>
      <w:r w:rsidRPr="00BA1AEC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BA1AEC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505E00" w:rsidRPr="00BA1AEC" w:rsidRDefault="00505E00" w:rsidP="003E7C7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505E00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3.  POLICIJSKA POSTAJA SAMOBOR</w:t>
      </w:r>
    </w:p>
    <w:p w:rsidR="003E7C72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</w:t>
      </w: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avjetnik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(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upravni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savjetnik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)</w:t>
      </w: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BA1AEC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BA1AEC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505E00" w:rsidRPr="00BA1AEC" w:rsidRDefault="00505E00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r-HR"/>
        </w:rPr>
      </w:pPr>
    </w:p>
    <w:p w:rsidR="00505E00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4. </w:t>
      </w: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POSTAJA AERODROMSKE POLICIJE PLESO  </w:t>
      </w:r>
    </w:p>
    <w:p w:rsidR="003E7C72" w:rsidRPr="0034107C" w:rsidRDefault="003E7C72" w:rsidP="0034107C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gramStart"/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referent</w:t>
      </w:r>
      <w:proofErr w:type="gramEnd"/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stručni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poslove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prekršajnog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postupka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) </w:t>
      </w: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– </w:t>
      </w:r>
      <w:r w:rsidRPr="00BA1AEC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BA1AEC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505E00" w:rsidRDefault="00505E00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r-HR"/>
        </w:rPr>
      </w:pP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5</w:t>
      </w:r>
      <w:r w:rsidRPr="00BA1AEC">
        <w:rPr>
          <w:rFonts w:ascii="Arial" w:eastAsia="Times New Roman" w:hAnsi="Arial" w:cs="Arial"/>
          <w:b/>
          <w:lang w:eastAsia="hr-HR"/>
        </w:rPr>
        <w:t>. SEKTOR PRAVNIH, FINANCIJSKIH I TEHNIČKIH POSLOVA</w:t>
      </w: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SLUŽBA </w:t>
      </w:r>
      <w:r>
        <w:rPr>
          <w:rFonts w:ascii="Arial" w:eastAsia="Times New Roman" w:hAnsi="Arial" w:cs="Arial"/>
          <w:b/>
          <w:lang w:eastAsia="hr-HR"/>
        </w:rPr>
        <w:t>ZA PRAVNE POSLOVE I LJUDSKE POTENCIJALE</w:t>
      </w:r>
    </w:p>
    <w:p w:rsidR="00F21118" w:rsidRPr="00175034" w:rsidRDefault="003E7C72" w:rsidP="00175034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ODJEL </w:t>
      </w:r>
      <w:r>
        <w:rPr>
          <w:rFonts w:ascii="Arial" w:eastAsia="Times New Roman" w:hAnsi="Arial" w:cs="Arial"/>
          <w:b/>
          <w:lang w:eastAsia="hr-HR"/>
        </w:rPr>
        <w:t>ZA LJUDSKE POTENCIJALE</w:t>
      </w:r>
    </w:p>
    <w:p w:rsidR="003E7C72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referent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stručni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voditelj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evidencija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) </w:t>
      </w: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– </w:t>
      </w:r>
      <w:r w:rsidRPr="00BA1AEC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BA1AEC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792FBC" w:rsidRDefault="00792FBC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</w:p>
    <w:p w:rsidR="002B5B89" w:rsidRDefault="002B5B89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</w:p>
    <w:p w:rsidR="002B5B89" w:rsidRDefault="002B5B89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6</w:t>
      </w:r>
      <w:r w:rsidRPr="00BA1AEC">
        <w:rPr>
          <w:rFonts w:ascii="Arial" w:eastAsia="Times New Roman" w:hAnsi="Arial" w:cs="Arial"/>
          <w:b/>
          <w:lang w:eastAsia="hr-HR"/>
        </w:rPr>
        <w:t>. SEKTOR PRAVNIH, FINANCIJSKIH I TEHNIČKIH POSLOVA</w:t>
      </w: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SLUŽBA MATERIJALNO-FINANCIJSKIH POSLOVA</w:t>
      </w: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ODJEL EKONOMATA</w:t>
      </w: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val="en-GB"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voditelj odjela u policijskoj upravi </w:t>
      </w:r>
      <w:r>
        <w:rPr>
          <w:rFonts w:ascii="Arial" w:eastAsia="Times New Roman" w:hAnsi="Arial" w:cs="Arial"/>
          <w:b/>
          <w:lang w:eastAsia="hr-HR"/>
        </w:rPr>
        <w:t xml:space="preserve">(voditelj odjela ekonomata) </w:t>
      </w:r>
      <w:r w:rsidRPr="00BA1AEC">
        <w:rPr>
          <w:rFonts w:ascii="Arial" w:eastAsia="Times New Roman" w:hAnsi="Arial" w:cs="Arial"/>
          <w:b/>
          <w:lang w:eastAsia="hr-HR"/>
        </w:rPr>
        <w:t xml:space="preserve">- </w:t>
      </w:r>
      <w:r w:rsidRPr="00BA1AEC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BA1AEC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val="en-GB" w:eastAsia="hr-HR"/>
        </w:rPr>
      </w:pP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7</w:t>
      </w:r>
      <w:r w:rsidRPr="00BA1AEC">
        <w:rPr>
          <w:rFonts w:ascii="Arial" w:eastAsia="Times New Roman" w:hAnsi="Arial" w:cs="Arial"/>
          <w:b/>
          <w:lang w:eastAsia="hr-HR"/>
        </w:rPr>
        <w:t>. SEKTOR PRAVNIH, FINANCIJSKIH I TEHNIČKIH POSLOVA</w:t>
      </w:r>
    </w:p>
    <w:p w:rsidR="003E7C72" w:rsidRPr="00BA1AEC" w:rsidRDefault="003E7C72" w:rsidP="003E7C7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SLUŽBA ZA TEHNIKU</w:t>
      </w:r>
    </w:p>
    <w:p w:rsidR="003E7C72" w:rsidRPr="00BA1AEC" w:rsidRDefault="003E7C72" w:rsidP="003E7C7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ODJEL PROMETNE I POLICIJSKE TEHNIKE</w:t>
      </w: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val="en-GB"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viši policijski tehničar </w:t>
      </w:r>
      <w:r>
        <w:rPr>
          <w:rFonts w:ascii="Arial" w:eastAsia="Times New Roman" w:hAnsi="Arial" w:cs="Arial"/>
          <w:b/>
          <w:lang w:eastAsia="hr-HR"/>
        </w:rPr>
        <w:t xml:space="preserve">(viši policijski tehničar za policijsku tehniku) </w:t>
      </w:r>
      <w:r w:rsidRPr="00BA1AEC">
        <w:rPr>
          <w:rFonts w:ascii="Arial" w:eastAsia="Times New Roman" w:hAnsi="Arial" w:cs="Arial"/>
          <w:b/>
          <w:lang w:eastAsia="hr-HR"/>
        </w:rPr>
        <w:t xml:space="preserve">- </w:t>
      </w:r>
      <w:r w:rsidRPr="00BA1AEC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BA1AEC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val="en-GB" w:eastAsia="hr-HR"/>
        </w:rPr>
      </w:pP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8</w:t>
      </w:r>
      <w:r w:rsidRPr="00BA1AEC">
        <w:rPr>
          <w:rFonts w:ascii="Arial" w:eastAsia="Times New Roman" w:hAnsi="Arial" w:cs="Arial"/>
          <w:b/>
          <w:lang w:eastAsia="hr-HR"/>
        </w:rPr>
        <w:t>. SEKTOR PRAVNIH, FINANCIJSKIH I TEHNIČKIH POSLOVA</w:t>
      </w:r>
    </w:p>
    <w:p w:rsidR="003E7C72" w:rsidRPr="00BA1AEC" w:rsidRDefault="003E7C72" w:rsidP="003E7C7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SLUŽBA ZA TEHNIKU</w:t>
      </w:r>
    </w:p>
    <w:p w:rsidR="003E7C72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ODJEL PROMETNE I POLICIJSKE TEHNIKE</w:t>
      </w:r>
    </w:p>
    <w:p w:rsidR="003E7C72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policijski</w:t>
      </w:r>
      <w:proofErr w:type="spellEnd"/>
      <w:proofErr w:type="gramEnd"/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tehničar</w:t>
      </w:r>
      <w:proofErr w:type="spellEnd"/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tehničar-automehaničar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) </w:t>
      </w: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– </w:t>
      </w:r>
      <w:r w:rsidRPr="00BA1AEC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BA1AEC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3E7C72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9</w:t>
      </w:r>
      <w:r w:rsidRPr="00BA1AEC">
        <w:rPr>
          <w:rFonts w:ascii="Arial" w:eastAsia="Times New Roman" w:hAnsi="Arial" w:cs="Arial"/>
          <w:b/>
          <w:lang w:eastAsia="hr-HR"/>
        </w:rPr>
        <w:t>. SEKTOR ZA IMIGRACIJU, DRŽAVLJANSTVO I UPRAVNE POSLOVE</w:t>
      </w:r>
    </w:p>
    <w:p w:rsidR="003E7C72" w:rsidRPr="00BA1AEC" w:rsidRDefault="003E7C72" w:rsidP="003E7C7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SLUŽBA ZA UPRAVNE POSLOVE</w:t>
      </w:r>
    </w:p>
    <w:p w:rsidR="003E7C72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ODJEL ZA PRIJAVNIŠTVO I OSOBNE ISPRAVE</w:t>
      </w:r>
    </w:p>
    <w:p w:rsidR="003E7C72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r w:rsidRPr="00BA1AEC">
        <w:rPr>
          <w:rFonts w:ascii="Arial" w:eastAsia="Times New Roman" w:hAnsi="Arial" w:cs="Arial"/>
          <w:b/>
          <w:lang w:eastAsia="hr-HR"/>
        </w:rPr>
        <w:t xml:space="preserve">voditelj odjela u policijskoj upravi </w:t>
      </w:r>
      <w:r>
        <w:rPr>
          <w:rFonts w:ascii="Arial" w:eastAsia="Times New Roman" w:hAnsi="Arial" w:cs="Arial"/>
          <w:b/>
          <w:lang w:eastAsia="hr-HR"/>
        </w:rPr>
        <w:t>(</w:t>
      </w:r>
      <w:r w:rsidRPr="00BA1AEC">
        <w:rPr>
          <w:rFonts w:ascii="Arial" w:eastAsia="Times New Roman" w:hAnsi="Arial" w:cs="Arial"/>
          <w:b/>
          <w:lang w:eastAsia="hr-HR"/>
        </w:rPr>
        <w:t xml:space="preserve">voditelj odjela </w:t>
      </w:r>
      <w:r>
        <w:rPr>
          <w:rFonts w:ascii="Arial" w:eastAsia="Times New Roman" w:hAnsi="Arial" w:cs="Arial"/>
          <w:b/>
          <w:lang w:eastAsia="hr-HR"/>
        </w:rPr>
        <w:t xml:space="preserve">za </w:t>
      </w:r>
      <w:proofErr w:type="spellStart"/>
      <w:r>
        <w:rPr>
          <w:rFonts w:ascii="Arial" w:eastAsia="Times New Roman" w:hAnsi="Arial" w:cs="Arial"/>
          <w:b/>
          <w:lang w:eastAsia="hr-HR"/>
        </w:rPr>
        <w:t>prijavništvo</w:t>
      </w:r>
      <w:proofErr w:type="spellEnd"/>
      <w:r>
        <w:rPr>
          <w:rFonts w:ascii="Arial" w:eastAsia="Times New Roman" w:hAnsi="Arial" w:cs="Arial"/>
          <w:b/>
          <w:lang w:eastAsia="hr-HR"/>
        </w:rPr>
        <w:t xml:space="preserve"> i osobne isprave)</w:t>
      </w: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val="en-GB"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</w:t>
      </w:r>
      <w:r w:rsidRPr="00BA1AEC">
        <w:rPr>
          <w:rFonts w:ascii="Arial" w:eastAsia="Times New Roman" w:hAnsi="Arial" w:cs="Arial"/>
          <w:b/>
          <w:lang w:eastAsia="hr-HR"/>
        </w:rPr>
        <w:t xml:space="preserve">- </w:t>
      </w:r>
      <w:r w:rsidRPr="00BA1AEC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BA1AEC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val="en-GB" w:eastAsia="hr-HR"/>
        </w:rPr>
      </w:pP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10</w:t>
      </w:r>
      <w:r w:rsidRPr="00BA1AEC">
        <w:rPr>
          <w:rFonts w:ascii="Arial" w:eastAsia="Times New Roman" w:hAnsi="Arial" w:cs="Arial"/>
          <w:b/>
          <w:lang w:eastAsia="hr-HR"/>
        </w:rPr>
        <w:t>. SEKTOR ZA IMIGRACIJU, DRŽAVLJANSTVO I UPRAVNE POSLOVE</w:t>
      </w:r>
    </w:p>
    <w:p w:rsidR="003E7C72" w:rsidRPr="00BA1AEC" w:rsidRDefault="003E7C72" w:rsidP="003E7C7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</w:t>
      </w:r>
      <w:r>
        <w:rPr>
          <w:rFonts w:ascii="Arial" w:eastAsia="Times New Roman" w:hAnsi="Arial" w:cs="Arial"/>
          <w:b/>
          <w:lang w:eastAsia="hr-HR"/>
        </w:rPr>
        <w:t xml:space="preserve">  </w:t>
      </w:r>
      <w:r w:rsidRPr="00BA1AEC">
        <w:rPr>
          <w:rFonts w:ascii="Arial" w:eastAsia="Times New Roman" w:hAnsi="Arial" w:cs="Arial"/>
          <w:b/>
          <w:lang w:eastAsia="hr-HR"/>
        </w:rPr>
        <w:t>SLUŽBA ZA DRŽAVLJANSTVO I STRANCE</w:t>
      </w:r>
    </w:p>
    <w:p w:rsidR="003E7C72" w:rsidRPr="00BA1AEC" w:rsidRDefault="003E7C72" w:rsidP="003E7C72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BA1AEC">
        <w:rPr>
          <w:rFonts w:ascii="Arial" w:eastAsia="Times New Roman" w:hAnsi="Arial" w:cs="Arial"/>
          <w:b/>
          <w:lang w:eastAsia="hr-HR"/>
        </w:rPr>
        <w:t xml:space="preserve">    </w:t>
      </w:r>
      <w:r>
        <w:rPr>
          <w:rFonts w:ascii="Arial" w:eastAsia="Times New Roman" w:hAnsi="Arial" w:cs="Arial"/>
          <w:b/>
          <w:lang w:eastAsia="hr-HR"/>
        </w:rPr>
        <w:t xml:space="preserve">  </w:t>
      </w:r>
      <w:r w:rsidRPr="00BA1AEC">
        <w:rPr>
          <w:rFonts w:ascii="Arial" w:eastAsia="Times New Roman" w:hAnsi="Arial" w:cs="Arial"/>
          <w:b/>
          <w:lang w:eastAsia="hr-HR"/>
        </w:rPr>
        <w:t>ODJEL ZA STRANCE</w:t>
      </w:r>
    </w:p>
    <w:p w:rsidR="003E7C72" w:rsidRPr="00BA1AEC" w:rsidRDefault="003E7C72" w:rsidP="003E7C7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val="en-GB" w:eastAsia="hr-HR"/>
        </w:rPr>
      </w:pPr>
      <w:r w:rsidRPr="00BA1AEC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r w:rsidR="007C2FF9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 w:rsidRPr="00BA1AEC">
        <w:rPr>
          <w:rFonts w:ascii="Arial" w:eastAsia="Times New Roman" w:hAnsi="Arial" w:cs="Arial"/>
          <w:b/>
          <w:lang w:eastAsia="hr-HR"/>
        </w:rPr>
        <w:t xml:space="preserve">voditelj odjela u policijskoj upravi </w:t>
      </w:r>
      <w:r>
        <w:rPr>
          <w:rFonts w:ascii="Arial" w:eastAsia="Times New Roman" w:hAnsi="Arial" w:cs="Arial"/>
          <w:b/>
          <w:lang w:eastAsia="hr-HR"/>
        </w:rPr>
        <w:t>(</w:t>
      </w:r>
      <w:r w:rsidRPr="00BA1AEC">
        <w:rPr>
          <w:rFonts w:ascii="Arial" w:eastAsia="Times New Roman" w:hAnsi="Arial" w:cs="Arial"/>
          <w:b/>
          <w:lang w:eastAsia="hr-HR"/>
        </w:rPr>
        <w:t xml:space="preserve">voditelj odjela </w:t>
      </w:r>
      <w:r>
        <w:rPr>
          <w:rFonts w:ascii="Arial" w:eastAsia="Times New Roman" w:hAnsi="Arial" w:cs="Arial"/>
          <w:b/>
          <w:lang w:eastAsia="hr-HR"/>
        </w:rPr>
        <w:t xml:space="preserve">za strance) </w:t>
      </w:r>
      <w:r w:rsidRPr="00BA1AEC">
        <w:rPr>
          <w:rFonts w:ascii="Arial" w:eastAsia="Times New Roman" w:hAnsi="Arial" w:cs="Arial"/>
          <w:b/>
          <w:lang w:eastAsia="hr-HR"/>
        </w:rPr>
        <w:t xml:space="preserve">- </w:t>
      </w:r>
      <w:r w:rsidRPr="00BA1AEC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BA1AEC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BA1AEC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C60500" w:rsidRDefault="00C6050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500" w:rsidRDefault="00C6050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A25ED1" w:rsidRDefault="005B3F32" w:rsidP="0053098B">
      <w:pPr>
        <w:spacing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B86826">
        <w:rPr>
          <w:rFonts w:ascii="Arial" w:hAnsi="Arial" w:cs="Arial"/>
          <w:b/>
        </w:rPr>
        <w:t>koje će se održati</w:t>
      </w:r>
      <w:r w:rsidR="00E50B1B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  <w:u w:val="single"/>
        </w:rPr>
        <w:t xml:space="preserve">dana </w:t>
      </w:r>
      <w:r w:rsidR="00C96F5A">
        <w:rPr>
          <w:rFonts w:ascii="Arial" w:hAnsi="Arial" w:cs="Arial"/>
          <w:b/>
          <w:u w:val="single"/>
        </w:rPr>
        <w:t>12. srpnja 2024</w:t>
      </w:r>
      <w:r w:rsidRPr="00B86826">
        <w:rPr>
          <w:rFonts w:ascii="Arial" w:hAnsi="Arial" w:cs="Arial"/>
          <w:b/>
          <w:u w:val="single"/>
        </w:rPr>
        <w:t>. godine (</w:t>
      </w:r>
      <w:r w:rsidR="005C6CA9">
        <w:rPr>
          <w:rFonts w:ascii="Arial" w:hAnsi="Arial" w:cs="Arial"/>
          <w:b/>
          <w:u w:val="single"/>
        </w:rPr>
        <w:t>petak</w:t>
      </w:r>
      <w:r w:rsidRPr="00B86826">
        <w:rPr>
          <w:rFonts w:ascii="Arial" w:hAnsi="Arial" w:cs="Arial"/>
          <w:b/>
          <w:u w:val="single"/>
        </w:rPr>
        <w:t xml:space="preserve">) </w:t>
      </w:r>
      <w:r w:rsidR="001C7F73">
        <w:rPr>
          <w:rFonts w:ascii="Arial" w:hAnsi="Arial" w:cs="Arial"/>
          <w:b/>
          <w:u w:val="single"/>
        </w:rPr>
        <w:t xml:space="preserve">u </w:t>
      </w:r>
      <w:r w:rsidR="005C6CA9">
        <w:rPr>
          <w:rFonts w:ascii="Arial" w:hAnsi="Arial" w:cs="Arial"/>
          <w:b/>
          <w:u w:val="single"/>
        </w:rPr>
        <w:t>DVA</w:t>
      </w:r>
      <w:r w:rsidR="001C7F73">
        <w:rPr>
          <w:rFonts w:ascii="Arial" w:hAnsi="Arial" w:cs="Arial"/>
          <w:b/>
          <w:u w:val="single"/>
        </w:rPr>
        <w:t xml:space="preserve"> TERMINA,</w:t>
      </w:r>
    </w:p>
    <w:p w:rsidR="004714D0" w:rsidRDefault="00B8516A" w:rsidP="0053098B">
      <w:pPr>
        <w:spacing w:line="288" w:lineRule="auto"/>
        <w:ind w:firstLine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1C7F73">
        <w:rPr>
          <w:rFonts w:ascii="Arial" w:hAnsi="Arial" w:cs="Arial"/>
          <w:b/>
          <w:u w:val="single"/>
        </w:rPr>
        <w:t xml:space="preserve"> početkom u </w:t>
      </w:r>
      <w:r w:rsidR="00AB4A4E">
        <w:rPr>
          <w:rFonts w:ascii="Arial" w:hAnsi="Arial" w:cs="Arial"/>
          <w:b/>
          <w:u w:val="single"/>
        </w:rPr>
        <w:t>11,00</w:t>
      </w:r>
      <w:r w:rsidR="001C7F73">
        <w:rPr>
          <w:rFonts w:ascii="Arial" w:hAnsi="Arial" w:cs="Arial"/>
          <w:b/>
          <w:u w:val="single"/>
        </w:rPr>
        <w:t xml:space="preserve"> </w:t>
      </w:r>
      <w:r w:rsidR="004326B9">
        <w:rPr>
          <w:rFonts w:ascii="Arial" w:hAnsi="Arial" w:cs="Arial"/>
          <w:b/>
          <w:u w:val="single"/>
        </w:rPr>
        <w:t xml:space="preserve">i 12,00 </w:t>
      </w:r>
      <w:r w:rsidR="001C7F73">
        <w:rPr>
          <w:rFonts w:ascii="Arial" w:hAnsi="Arial" w:cs="Arial"/>
          <w:b/>
          <w:u w:val="single"/>
        </w:rPr>
        <w:t xml:space="preserve">sati u </w:t>
      </w:r>
      <w:r w:rsidR="00A25ED1" w:rsidRPr="00B86826">
        <w:rPr>
          <w:rFonts w:ascii="Arial" w:hAnsi="Arial" w:cs="Arial"/>
          <w:b/>
          <w:u w:val="single"/>
        </w:rPr>
        <w:t>prostorijama</w:t>
      </w:r>
      <w:r w:rsidR="004714D0">
        <w:rPr>
          <w:rFonts w:ascii="Arial" w:hAnsi="Arial" w:cs="Arial"/>
          <w:b/>
          <w:u w:val="single"/>
        </w:rPr>
        <w:t xml:space="preserve"> Policijske uprave zagrebačke,</w:t>
      </w:r>
    </w:p>
    <w:p w:rsidR="00A25ED1" w:rsidRPr="004714D0" w:rsidRDefault="004714D0" w:rsidP="0053098B">
      <w:pPr>
        <w:spacing w:line="288" w:lineRule="auto"/>
        <w:ind w:firstLine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Vlaška 106, </w:t>
      </w:r>
      <w:proofErr w:type="spellStart"/>
      <w:r>
        <w:rPr>
          <w:rFonts w:ascii="Arial" w:hAnsi="Arial" w:cs="Arial"/>
          <w:b/>
          <w:u w:val="single"/>
        </w:rPr>
        <w:t>I.kat</w:t>
      </w:r>
      <w:proofErr w:type="spellEnd"/>
      <w:r>
        <w:rPr>
          <w:rFonts w:ascii="Arial" w:hAnsi="Arial" w:cs="Arial"/>
          <w:b/>
          <w:u w:val="single"/>
        </w:rPr>
        <w:t>, soba 34.</w:t>
      </w:r>
    </w:p>
    <w:p w:rsidR="00524EFC" w:rsidRDefault="00524EF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D735AC" w:rsidRDefault="00D735A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E12304" w:rsidRDefault="0023154B" w:rsidP="00E12304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E50B1B">
        <w:rPr>
          <w:rFonts w:ascii="Arial" w:hAnsi="Arial" w:cs="Arial"/>
          <w:b/>
          <w:u w:val="single"/>
        </w:rPr>
        <w:t>KANDIDATI KOJI UDOVOLJAVAJU UVJETIMA IZ JAVNOG NATJEČAJA O</w:t>
      </w:r>
      <w:r w:rsidR="001C7F73">
        <w:rPr>
          <w:rFonts w:ascii="Arial" w:hAnsi="Arial" w:cs="Arial"/>
          <w:b/>
          <w:u w:val="single"/>
        </w:rPr>
        <w:t xml:space="preserve"> TERMINIMA TESTIRANJA BIT ĆE OBAVIJE</w:t>
      </w:r>
      <w:r w:rsidRPr="00E50B1B">
        <w:rPr>
          <w:rFonts w:ascii="Arial" w:hAnsi="Arial" w:cs="Arial"/>
          <w:b/>
          <w:u w:val="single"/>
        </w:rPr>
        <w:t xml:space="preserve">ŠTENI </w:t>
      </w:r>
      <w:r w:rsidR="00326DA5">
        <w:rPr>
          <w:rFonts w:ascii="Arial" w:hAnsi="Arial" w:cs="Arial"/>
          <w:b/>
          <w:u w:val="single"/>
        </w:rPr>
        <w:t>PUTE</w:t>
      </w:r>
      <w:r w:rsidR="00E12304">
        <w:rPr>
          <w:rFonts w:ascii="Arial" w:hAnsi="Arial" w:cs="Arial"/>
          <w:b/>
          <w:u w:val="single"/>
        </w:rPr>
        <w:t>M</w:t>
      </w:r>
      <w:r w:rsidR="00326DA5">
        <w:rPr>
          <w:rFonts w:ascii="Arial" w:hAnsi="Arial" w:cs="Arial"/>
          <w:b/>
          <w:u w:val="single"/>
        </w:rPr>
        <w:t xml:space="preserve"> </w:t>
      </w:r>
      <w:r w:rsidR="00E12304">
        <w:rPr>
          <w:rFonts w:ascii="Arial" w:hAnsi="Arial" w:cs="Arial"/>
          <w:b/>
          <w:u w:val="single"/>
        </w:rPr>
        <w:t xml:space="preserve">ELEKTRONIČKE POŠTE NA e-mail </w:t>
      </w:r>
      <w:r w:rsidR="00224029">
        <w:rPr>
          <w:rFonts w:ascii="Arial" w:hAnsi="Arial" w:cs="Arial"/>
          <w:b/>
          <w:u w:val="single"/>
        </w:rPr>
        <w:t>ADRESU</w:t>
      </w:r>
      <w:r w:rsidR="00E12304">
        <w:rPr>
          <w:rFonts w:ascii="Arial" w:hAnsi="Arial" w:cs="Arial"/>
          <w:b/>
          <w:u w:val="single"/>
        </w:rPr>
        <w:t xml:space="preserve"> KOJU</w:t>
      </w:r>
      <w:r w:rsidR="00326DA5">
        <w:rPr>
          <w:rFonts w:ascii="Arial" w:hAnsi="Arial" w:cs="Arial"/>
          <w:b/>
          <w:u w:val="single"/>
        </w:rPr>
        <w:t xml:space="preserve"> </w:t>
      </w:r>
      <w:r w:rsidR="001C7F73">
        <w:rPr>
          <w:rFonts w:ascii="Arial" w:hAnsi="Arial" w:cs="Arial"/>
          <w:b/>
          <w:u w:val="single"/>
        </w:rPr>
        <w:t xml:space="preserve">SU NAVELI U PRIJAVI. </w:t>
      </w:r>
    </w:p>
    <w:p w:rsidR="006D3061" w:rsidRDefault="006D3061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23154B" w:rsidRDefault="0023154B" w:rsidP="006D3061">
      <w:pPr>
        <w:pStyle w:val="Uvuenotijeloteksta"/>
        <w:ind w:left="284"/>
        <w:jc w:val="both"/>
        <w:rPr>
          <w:rStyle w:val="Hiperveza"/>
          <w:rFonts w:ascii="Arial" w:hAnsi="Arial" w:cs="Arial"/>
          <w:color w:val="000000" w:themeColor="text1"/>
        </w:rPr>
      </w:pPr>
      <w:r w:rsidRPr="002E5B13">
        <w:rPr>
          <w:rFonts w:ascii="Arial" w:hAnsi="Arial" w:cs="Arial"/>
          <w:b/>
        </w:rPr>
        <w:t xml:space="preserve">Pravni izvori za pripremu kandidata za testiranje objavljeni su na web stranici Policijske uprave </w:t>
      </w:r>
      <w:r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</w:t>
      </w:r>
      <w:hyperlink r:id="rId7" w:history="1">
        <w:r w:rsidRPr="001D37BF">
          <w:rPr>
            <w:rStyle w:val="Hiperveza"/>
            <w:rFonts w:ascii="Arial" w:hAnsi="Arial" w:cs="Arial"/>
            <w:b/>
            <w:szCs w:val="24"/>
          </w:rPr>
          <w:t>https://zagrebacka-policija.gov.hr</w:t>
        </w:r>
      </w:hyperlink>
      <w:r>
        <w:rPr>
          <w:rFonts w:ascii="Arial" w:hAnsi="Arial" w:cs="Arial"/>
          <w:b/>
          <w:szCs w:val="24"/>
        </w:rPr>
        <w:t xml:space="preserve"> </w:t>
      </w:r>
      <w:r w:rsidRPr="002E5B13">
        <w:rPr>
          <w:rStyle w:val="Hiperveza"/>
          <w:rFonts w:ascii="Arial" w:hAnsi="Arial" w:cs="Arial"/>
          <w:color w:val="000000" w:themeColor="text1"/>
        </w:rPr>
        <w:t xml:space="preserve">istovremeno s objavom javnog natječaja. </w:t>
      </w:r>
    </w:p>
    <w:p w:rsidR="006D3061" w:rsidRPr="006D3061" w:rsidRDefault="006D3061" w:rsidP="006D3061">
      <w:pPr>
        <w:pStyle w:val="Uvuenotijeloteksta"/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23154B" w:rsidRPr="002E5B13" w:rsidRDefault="0023154B" w:rsidP="0023154B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E5B13">
        <w:rPr>
          <w:rFonts w:ascii="Arial" w:hAnsi="Arial" w:cs="Arial"/>
          <w:color w:val="000000"/>
        </w:rPr>
        <w:t>Kandidati/kinje koji nisu podnijeli/e pravodobnu ili potpunu prijavu ili ne ispunjavaju formalne uvjete iz javnog natječaja, ne smatraju se kandidatima/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na javni natječaj te će im biti dostavljena pisana obavijest u kojoj se navode razlozi zbog kojih se ne smatraju kandidatom/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</w:t>
      </w:r>
      <w:r w:rsidRPr="009E177A">
        <w:rPr>
          <w:rFonts w:ascii="Arial" w:hAnsi="Arial" w:cs="Arial"/>
          <w:color w:val="000000"/>
        </w:rPr>
        <w:t xml:space="preserve">na javni natječaj. Obavijest će im biti dostavljena putem elektroničke pošte, a ukoliko u prijavi </w:t>
      </w:r>
      <w:r>
        <w:rPr>
          <w:rFonts w:ascii="Arial" w:hAnsi="Arial" w:cs="Arial"/>
          <w:color w:val="000000"/>
        </w:rPr>
        <w:t xml:space="preserve">nisu </w:t>
      </w:r>
      <w:r w:rsidRPr="009E177A">
        <w:rPr>
          <w:rFonts w:ascii="Arial" w:hAnsi="Arial" w:cs="Arial"/>
          <w:color w:val="000000"/>
        </w:rPr>
        <w:t xml:space="preserve">naveli e-mail adresu, obavijest će </w:t>
      </w:r>
      <w:r>
        <w:rPr>
          <w:rFonts w:ascii="Arial" w:hAnsi="Arial" w:cs="Arial"/>
          <w:color w:val="000000"/>
        </w:rPr>
        <w:t xml:space="preserve">im biti </w:t>
      </w:r>
      <w:r w:rsidRPr="009E177A">
        <w:rPr>
          <w:rFonts w:ascii="Arial" w:hAnsi="Arial" w:cs="Arial"/>
          <w:color w:val="000000"/>
        </w:rPr>
        <w:t>dostav</w:t>
      </w:r>
      <w:r>
        <w:rPr>
          <w:rFonts w:ascii="Arial" w:hAnsi="Arial" w:cs="Arial"/>
          <w:color w:val="000000"/>
        </w:rPr>
        <w:t xml:space="preserve">ljena </w:t>
      </w:r>
      <w:r w:rsidRPr="009E177A">
        <w:rPr>
          <w:rFonts w:ascii="Arial" w:hAnsi="Arial" w:cs="Arial"/>
          <w:color w:val="000000"/>
        </w:rPr>
        <w:t>poštanskom službom.</w:t>
      </w:r>
    </w:p>
    <w:p w:rsidR="0023154B" w:rsidRDefault="0023154B" w:rsidP="00755246">
      <w:pPr>
        <w:spacing w:line="288" w:lineRule="auto"/>
        <w:jc w:val="both"/>
        <w:rPr>
          <w:rFonts w:ascii="Arial" w:hAnsi="Arial" w:cs="Arial"/>
          <w:b/>
        </w:rPr>
      </w:pPr>
      <w:r w:rsidRPr="002E5B13">
        <w:rPr>
          <w:rFonts w:ascii="Arial" w:hAnsi="Arial" w:cs="Arial"/>
        </w:rPr>
        <w:t>Sve dodatne informacije kandidati/kinje mogu dobiti na telefon</w:t>
      </w:r>
      <w:r w:rsidR="001B4809">
        <w:rPr>
          <w:rFonts w:ascii="Arial" w:hAnsi="Arial" w:cs="Arial"/>
        </w:rPr>
        <w:t xml:space="preserve">e </w:t>
      </w:r>
      <w:r w:rsidR="001B4809" w:rsidRPr="002E5B13">
        <w:rPr>
          <w:rFonts w:ascii="Arial" w:hAnsi="Arial" w:cs="Arial"/>
          <w:b/>
        </w:rPr>
        <w:t>0</w:t>
      </w:r>
      <w:r w:rsidR="001B4809">
        <w:rPr>
          <w:rFonts w:ascii="Arial" w:hAnsi="Arial" w:cs="Arial"/>
          <w:b/>
        </w:rPr>
        <w:t>1</w:t>
      </w:r>
      <w:r w:rsidR="001B4809" w:rsidRPr="002E5B13">
        <w:rPr>
          <w:rFonts w:ascii="Arial" w:hAnsi="Arial" w:cs="Arial"/>
          <w:b/>
        </w:rPr>
        <w:t>/</w:t>
      </w:r>
      <w:r w:rsidR="003F1114">
        <w:rPr>
          <w:rFonts w:ascii="Arial" w:hAnsi="Arial" w:cs="Arial"/>
          <w:b/>
        </w:rPr>
        <w:t>4563-504</w:t>
      </w:r>
      <w:r>
        <w:rPr>
          <w:rFonts w:ascii="Arial" w:hAnsi="Arial" w:cs="Arial"/>
          <w:b/>
        </w:rPr>
        <w:t xml:space="preserve">. </w:t>
      </w:r>
      <w:r w:rsidRPr="002E5B13">
        <w:rPr>
          <w:rFonts w:ascii="Arial" w:hAnsi="Arial" w:cs="Arial"/>
          <w:b/>
        </w:rPr>
        <w:t xml:space="preserve"> </w:t>
      </w:r>
    </w:p>
    <w:p w:rsidR="00061EC2" w:rsidRDefault="00061EC2" w:rsidP="00755246">
      <w:pPr>
        <w:spacing w:line="288" w:lineRule="auto"/>
        <w:jc w:val="both"/>
        <w:rPr>
          <w:rFonts w:ascii="Arial" w:hAnsi="Arial" w:cs="Arial"/>
          <w:b/>
        </w:rPr>
      </w:pPr>
    </w:p>
    <w:p w:rsidR="00061EC2" w:rsidRPr="00755246" w:rsidRDefault="00061EC2" w:rsidP="00755246">
      <w:pPr>
        <w:spacing w:line="288" w:lineRule="auto"/>
        <w:jc w:val="both"/>
        <w:rPr>
          <w:rFonts w:ascii="Arial" w:hAnsi="Arial" w:cs="Arial"/>
          <w:b/>
        </w:rPr>
      </w:pPr>
    </w:p>
    <w:p w:rsidR="0023154B" w:rsidRDefault="0023154B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  <w:b/>
          <w:u w:val="single"/>
        </w:rPr>
        <w:t>PRAVILA TESTIRANJA</w:t>
      </w:r>
    </w:p>
    <w:p w:rsidR="006F1708" w:rsidRPr="00E50B1B" w:rsidRDefault="006F1708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23154B" w:rsidRDefault="0023154B" w:rsidP="0023154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>Po dolasku na testiranje, od kandidata/</w:t>
      </w:r>
      <w:proofErr w:type="spellStart"/>
      <w:r w:rsidRPr="002E5B13">
        <w:rPr>
          <w:rFonts w:ascii="Arial" w:hAnsi="Arial" w:cs="Arial"/>
        </w:rPr>
        <w:t>kinja</w:t>
      </w:r>
      <w:proofErr w:type="spellEnd"/>
      <w:r w:rsidRPr="002E5B13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 da nisu podnijele prijavu na javni natječaj za radna mjesta za koje se obavlja testiranje, ne mogu pristupiti testiranju.</w:t>
      </w:r>
    </w:p>
    <w:p w:rsidR="0023154B" w:rsidRPr="002E5B13" w:rsidRDefault="0023154B" w:rsidP="0023154B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23154B" w:rsidRPr="00E50B1B" w:rsidRDefault="0023154B" w:rsidP="0023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b/>
          <w:color w:val="FF0000"/>
        </w:rPr>
      </w:pPr>
      <w:r w:rsidRPr="00197105">
        <w:rPr>
          <w:rFonts w:ascii="Arial" w:hAnsi="Arial" w:cs="Arial"/>
          <w:b/>
          <w:color w:val="FF0000"/>
        </w:rPr>
        <w:t xml:space="preserve">NAPOMENA: Kandidati/kinje koji dođu u zgradu gdje se održava testiranje nakon vremena određenog za početak testiranja, neće moći pristupiti testiranju. </w:t>
      </w:r>
    </w:p>
    <w:p w:rsidR="000F4720" w:rsidRPr="00D735AC" w:rsidRDefault="0023154B" w:rsidP="00D735A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4A6D37">
        <w:rPr>
          <w:rFonts w:ascii="Arial" w:hAnsi="Arial" w:cs="Arial"/>
        </w:rPr>
        <w:t>Po utvrđivanju identiteta i svojstva kandidata/</w:t>
      </w:r>
      <w:proofErr w:type="spellStart"/>
      <w:r w:rsidRPr="004A6D37">
        <w:rPr>
          <w:rFonts w:ascii="Arial" w:hAnsi="Arial" w:cs="Arial"/>
        </w:rPr>
        <w:t>kinja</w:t>
      </w:r>
      <w:proofErr w:type="spellEnd"/>
      <w:r w:rsidRPr="004A6D37">
        <w:rPr>
          <w:rFonts w:ascii="Arial" w:hAnsi="Arial" w:cs="Arial"/>
        </w:rPr>
        <w:t xml:space="preserve">, isti će biti upućeni u dvoranu gdje će se održavati testiranje. </w:t>
      </w:r>
    </w:p>
    <w:p w:rsidR="0023154B" w:rsidRPr="00890F09" w:rsidRDefault="0023154B" w:rsidP="0023154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ab/>
        <w:t>Testiranje se sastoji od provjere znanja, sposobnosti i vještina bitnih za obavljanje poslova radn</w:t>
      </w:r>
      <w:r>
        <w:rPr>
          <w:rFonts w:ascii="Arial" w:hAnsi="Arial" w:cs="Arial"/>
        </w:rPr>
        <w:t>ih</w:t>
      </w:r>
      <w:r w:rsidRPr="002E5B13">
        <w:rPr>
          <w:rFonts w:ascii="Arial" w:hAnsi="Arial" w:cs="Arial"/>
        </w:rPr>
        <w:t xml:space="preserve"> mjesta. </w:t>
      </w: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ind w:left="0" w:firstLine="66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>Za provjeru znanja, sposobnosti i vještina, kandidatima/</w:t>
      </w:r>
      <w:proofErr w:type="spellStart"/>
      <w:r w:rsidRPr="00C77E23">
        <w:rPr>
          <w:rFonts w:ascii="Arial" w:hAnsi="Arial" w:cs="Arial"/>
        </w:rPr>
        <w:t>kinjama</w:t>
      </w:r>
      <w:proofErr w:type="spellEnd"/>
      <w:r w:rsidRPr="00C77E23">
        <w:rPr>
          <w:rFonts w:ascii="Arial" w:hAnsi="Arial" w:cs="Arial"/>
        </w:rPr>
        <w:t xml:space="preserve"> se dodjeljuje od 0 do 10 bodova. </w:t>
      </w:r>
      <w:r w:rsidRPr="00C77E23">
        <w:rPr>
          <w:rFonts w:ascii="Arial" w:hAnsi="Arial" w:cs="Arial"/>
          <w:b/>
        </w:rPr>
        <w:t xml:space="preserve">Smatra se da su kandidati/kinje zadovoljili/e na testiranju ako su dobili/e najmanje 5 bodova. </w:t>
      </w:r>
    </w:p>
    <w:p w:rsidR="0023154B" w:rsidRPr="00C77E23" w:rsidRDefault="0023154B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 xml:space="preserve">Za vrijeme testiranja </w:t>
      </w:r>
      <w:r w:rsidRPr="00C77E23">
        <w:rPr>
          <w:rFonts w:ascii="Arial" w:hAnsi="Arial" w:cs="Arial"/>
          <w:b/>
        </w:rPr>
        <w:t xml:space="preserve">nije dopušteno: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koristiti se bilo kakvom literaturom odnosno bilješkama;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koristiti mobitel ili druga komunikacijska sredstva;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napuštati prostoriju u kojoj se provjera odvija bez odobrenja osobe koja provodi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testiranje;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razgovarati s ostalim kandidatima/</w:t>
      </w:r>
      <w:proofErr w:type="spellStart"/>
      <w:r w:rsidRPr="003C2615">
        <w:rPr>
          <w:rFonts w:ascii="Arial" w:hAnsi="Arial" w:cs="Arial"/>
        </w:rPr>
        <w:t>kinjama</w:t>
      </w:r>
      <w:proofErr w:type="spellEnd"/>
      <w:r w:rsidRPr="003C2615">
        <w:rPr>
          <w:rFonts w:ascii="Arial" w:hAnsi="Arial" w:cs="Arial"/>
        </w:rPr>
        <w:t xml:space="preserve"> niti na drugi način remetiti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koncentraciju kandidata/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; 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>- ukoliko pojedini kandidat/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 prekrši pravila bit će udaljen/a s provjere znanja, </w:t>
      </w:r>
    </w:p>
    <w:p w:rsidR="0023154B" w:rsidRDefault="0023154B" w:rsidP="003C13EF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a njegov/njezin rezultat Komisij</w:t>
      </w:r>
      <w:r w:rsidR="007F4864">
        <w:rPr>
          <w:rFonts w:ascii="Arial" w:hAnsi="Arial" w:cs="Arial"/>
        </w:rPr>
        <w:t>a neće priznati niti ocijeniti.</w:t>
      </w:r>
    </w:p>
    <w:p w:rsidR="006D3061" w:rsidRPr="003C13EF" w:rsidRDefault="006D3061" w:rsidP="003C13EF">
      <w:pPr>
        <w:spacing w:line="288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3154B" w:rsidRPr="00197105" w:rsidTr="00AA3A77">
        <w:trPr>
          <w:trHeight w:val="23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197105">
              <w:rPr>
                <w:rFonts w:ascii="Arial" w:hAnsi="Arial" w:cs="Arial"/>
                <w:b/>
                <w:color w:val="FF0000"/>
              </w:rPr>
              <w:t xml:space="preserve"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3154B" w:rsidRDefault="0023154B" w:rsidP="0023154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6F1708" w:rsidRDefault="006F1708" w:rsidP="0023154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6F1708" w:rsidRPr="00890F09" w:rsidRDefault="006F1708" w:rsidP="0023154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23154B" w:rsidRPr="00647DAF" w:rsidRDefault="0023154B" w:rsidP="00A25ED1">
      <w:pPr>
        <w:pStyle w:val="Bezproreda"/>
        <w:numPr>
          <w:ilvl w:val="0"/>
          <w:numId w:val="15"/>
        </w:numPr>
        <w:ind w:left="0" w:firstLine="66"/>
        <w:jc w:val="both"/>
        <w:rPr>
          <w:b/>
          <w:sz w:val="22"/>
          <w:szCs w:val="22"/>
        </w:rPr>
      </w:pPr>
      <w:r w:rsidRPr="00352DF9">
        <w:rPr>
          <w:sz w:val="22"/>
          <w:szCs w:val="22"/>
        </w:rPr>
        <w:t>Na razgovor</w:t>
      </w:r>
      <w:r>
        <w:rPr>
          <w:sz w:val="22"/>
          <w:szCs w:val="22"/>
        </w:rPr>
        <w:t xml:space="preserve"> (intervju)</w:t>
      </w:r>
      <w:r w:rsidR="005D1A21">
        <w:rPr>
          <w:sz w:val="22"/>
          <w:szCs w:val="22"/>
        </w:rPr>
        <w:t xml:space="preserve"> će se pozvati</w:t>
      </w:r>
      <w:r w:rsidRPr="00352DF9">
        <w:rPr>
          <w:sz w:val="22"/>
          <w:szCs w:val="22"/>
        </w:rPr>
        <w:t xml:space="preserve"> kandidati/kinje koji su ostvarili/</w:t>
      </w:r>
      <w:proofErr w:type="spellStart"/>
      <w:r w:rsidRPr="00352DF9">
        <w:rPr>
          <w:sz w:val="22"/>
          <w:szCs w:val="22"/>
        </w:rPr>
        <w:t>le</w:t>
      </w:r>
      <w:proofErr w:type="spellEnd"/>
      <w:r w:rsidRPr="00352DF9">
        <w:rPr>
          <w:sz w:val="22"/>
          <w:szCs w:val="22"/>
        </w:rPr>
        <w:t xml:space="preserve"> ukupno najviše bodova na testiranju </w:t>
      </w:r>
      <w:r w:rsidRPr="007F4864">
        <w:rPr>
          <w:sz w:val="22"/>
          <w:szCs w:val="22"/>
        </w:rPr>
        <w:t xml:space="preserve">i to 10 </w:t>
      </w:r>
      <w:r w:rsidR="00FD5616">
        <w:rPr>
          <w:sz w:val="22"/>
          <w:szCs w:val="22"/>
        </w:rPr>
        <w:t>kandidata za svako radno mjesto</w:t>
      </w:r>
      <w:r w:rsidRPr="007F4864">
        <w:rPr>
          <w:sz w:val="22"/>
          <w:szCs w:val="22"/>
        </w:rPr>
        <w:t>.</w:t>
      </w:r>
    </w:p>
    <w:p w:rsidR="0023154B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Ako je na testiranju zadovoljilo manje od 10 kandidata, na razgovor će se pozvati svi kandidati koji su zadovoljili na testiranju.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Pr="00352DF9">
        <w:rPr>
          <w:sz w:val="22"/>
          <w:szCs w:val="22"/>
        </w:rPr>
        <w:t xml:space="preserve">vi kandidati koji dijele 10. mjesto nakon provedenog testiranja pozvat će se na </w:t>
      </w:r>
      <w:r>
        <w:rPr>
          <w:sz w:val="22"/>
          <w:szCs w:val="22"/>
        </w:rPr>
        <w:t>i</w:t>
      </w:r>
      <w:r w:rsidRPr="00352DF9">
        <w:rPr>
          <w:sz w:val="22"/>
          <w:szCs w:val="22"/>
        </w:rPr>
        <w:t xml:space="preserve">ntervju. 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Komisija kroz razgovor (intervju) s kandidatima/</w:t>
      </w:r>
      <w:proofErr w:type="spellStart"/>
      <w:r w:rsidRPr="00352DF9">
        <w:rPr>
          <w:sz w:val="22"/>
          <w:szCs w:val="22"/>
        </w:rPr>
        <w:t>kinjama</w:t>
      </w:r>
      <w:proofErr w:type="spellEnd"/>
      <w:r w:rsidRPr="00352DF9">
        <w:rPr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352DF9">
        <w:rPr>
          <w:sz w:val="22"/>
          <w:szCs w:val="22"/>
        </w:rPr>
        <w:t>kinja</w:t>
      </w:r>
      <w:proofErr w:type="spellEnd"/>
      <w:r w:rsidRPr="00352DF9">
        <w:rPr>
          <w:sz w:val="22"/>
          <w:szCs w:val="22"/>
        </w:rPr>
        <w:t xml:space="preserve"> za rad u državnoj službi te rezultate ostvarene u njihovu dosadašnjem radu.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 xml:space="preserve">Rezultati razgovora (intervjua) boduju se na isti način kao i testiranje odnosno  svakom pojedinom kandidatu/kinji se dodjeljuje određeni broj bodova od 0 do 10. </w:t>
      </w:r>
    </w:p>
    <w:p w:rsidR="0023154B" w:rsidRPr="002E5B13" w:rsidRDefault="0023154B" w:rsidP="0023154B">
      <w:pPr>
        <w:spacing w:line="288" w:lineRule="auto"/>
        <w:jc w:val="both"/>
        <w:rPr>
          <w:rFonts w:ascii="Arial" w:hAnsi="Arial" w:cs="Arial"/>
        </w:rPr>
      </w:pPr>
    </w:p>
    <w:p w:rsidR="0023154B" w:rsidRDefault="0023154B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</w:rPr>
        <w:tab/>
      </w:r>
      <w:r w:rsidRPr="002E5B13">
        <w:rPr>
          <w:rFonts w:ascii="Arial" w:hAnsi="Arial" w:cs="Arial"/>
          <w:b/>
          <w:u w:val="single"/>
        </w:rPr>
        <w:t xml:space="preserve">O točnom terminu razgovora (intervjua) kandidati/kinje će biti pravovremeno obaviješteni. </w:t>
      </w:r>
    </w:p>
    <w:p w:rsidR="007E5464" w:rsidRPr="003C13EF" w:rsidRDefault="007E5464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23154B" w:rsidRPr="00890F09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890F09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n</w:t>
      </w:r>
      <w:r w:rsidRPr="00890F09">
        <w:rPr>
          <w:rFonts w:ascii="Arial" w:hAnsi="Arial" w:cs="Arial"/>
        </w:rPr>
        <w:t xml:space="preserve">atječaja </w:t>
      </w:r>
    </w:p>
    <w:p w:rsidR="00EA3DE7" w:rsidRDefault="00EA3DE7"/>
    <w:sectPr w:rsidR="00EA3DE7" w:rsidSect="00524EF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8"/>
    <w:lvlOverride w:ilvl="0">
      <w:startOverride w:val="4"/>
    </w:lvlOverride>
  </w:num>
  <w:num w:numId="8">
    <w:abstractNumId w:val="12"/>
  </w:num>
  <w:num w:numId="9">
    <w:abstractNumId w:val="11"/>
    <w:lvlOverride w:ilvl="0">
      <w:startOverride w:val="5"/>
    </w:lvlOverride>
  </w:num>
  <w:num w:numId="10">
    <w:abstractNumId w:val="9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C"/>
    <w:rsid w:val="00013970"/>
    <w:rsid w:val="00061EC2"/>
    <w:rsid w:val="0009158F"/>
    <w:rsid w:val="00093B9F"/>
    <w:rsid w:val="000F4720"/>
    <w:rsid w:val="00133AE3"/>
    <w:rsid w:val="00170777"/>
    <w:rsid w:val="00172CA3"/>
    <w:rsid w:val="00175034"/>
    <w:rsid w:val="00197105"/>
    <w:rsid w:val="001B4809"/>
    <w:rsid w:val="001C7F73"/>
    <w:rsid w:val="001D0463"/>
    <w:rsid w:val="001D37BF"/>
    <w:rsid w:val="002026C0"/>
    <w:rsid w:val="00203790"/>
    <w:rsid w:val="00221F09"/>
    <w:rsid w:val="00224029"/>
    <w:rsid w:val="0023154B"/>
    <w:rsid w:val="00266A85"/>
    <w:rsid w:val="00293214"/>
    <w:rsid w:val="00296CAE"/>
    <w:rsid w:val="002B5B89"/>
    <w:rsid w:val="00302E03"/>
    <w:rsid w:val="00326DA5"/>
    <w:rsid w:val="0033254E"/>
    <w:rsid w:val="0034107C"/>
    <w:rsid w:val="00346F32"/>
    <w:rsid w:val="00372237"/>
    <w:rsid w:val="003C13EF"/>
    <w:rsid w:val="003E7C72"/>
    <w:rsid w:val="003F1114"/>
    <w:rsid w:val="00413ABA"/>
    <w:rsid w:val="004251BF"/>
    <w:rsid w:val="004326B9"/>
    <w:rsid w:val="004714D0"/>
    <w:rsid w:val="00495ECF"/>
    <w:rsid w:val="00505E00"/>
    <w:rsid w:val="00524EFC"/>
    <w:rsid w:val="0053098B"/>
    <w:rsid w:val="00573EB2"/>
    <w:rsid w:val="005B3F32"/>
    <w:rsid w:val="005C0188"/>
    <w:rsid w:val="005C6CA9"/>
    <w:rsid w:val="005D1A21"/>
    <w:rsid w:val="005E7873"/>
    <w:rsid w:val="00637CA2"/>
    <w:rsid w:val="00647DAF"/>
    <w:rsid w:val="0068302C"/>
    <w:rsid w:val="006C1B3E"/>
    <w:rsid w:val="006D3061"/>
    <w:rsid w:val="006F1708"/>
    <w:rsid w:val="007134E3"/>
    <w:rsid w:val="00733AC2"/>
    <w:rsid w:val="00755246"/>
    <w:rsid w:val="00790FAC"/>
    <w:rsid w:val="00792FBC"/>
    <w:rsid w:val="007C2FF9"/>
    <w:rsid w:val="007E5464"/>
    <w:rsid w:val="007F4864"/>
    <w:rsid w:val="007F7304"/>
    <w:rsid w:val="008434D0"/>
    <w:rsid w:val="0087115A"/>
    <w:rsid w:val="008D3906"/>
    <w:rsid w:val="008E67BC"/>
    <w:rsid w:val="008F2314"/>
    <w:rsid w:val="008F33D6"/>
    <w:rsid w:val="00921B08"/>
    <w:rsid w:val="009701DF"/>
    <w:rsid w:val="00994B67"/>
    <w:rsid w:val="009F0B59"/>
    <w:rsid w:val="00A25ED1"/>
    <w:rsid w:val="00A54239"/>
    <w:rsid w:val="00AB4616"/>
    <w:rsid w:val="00AB4A4E"/>
    <w:rsid w:val="00AE2407"/>
    <w:rsid w:val="00B44B8A"/>
    <w:rsid w:val="00B8516A"/>
    <w:rsid w:val="00BA38FC"/>
    <w:rsid w:val="00BE7E8E"/>
    <w:rsid w:val="00C60500"/>
    <w:rsid w:val="00C96F5A"/>
    <w:rsid w:val="00CA417E"/>
    <w:rsid w:val="00CC1EBA"/>
    <w:rsid w:val="00CE154B"/>
    <w:rsid w:val="00D1734F"/>
    <w:rsid w:val="00D61CBD"/>
    <w:rsid w:val="00D70821"/>
    <w:rsid w:val="00D735AC"/>
    <w:rsid w:val="00DB3D0B"/>
    <w:rsid w:val="00E065F6"/>
    <w:rsid w:val="00E12304"/>
    <w:rsid w:val="00E46E65"/>
    <w:rsid w:val="00E50B1B"/>
    <w:rsid w:val="00E50DE8"/>
    <w:rsid w:val="00E5313A"/>
    <w:rsid w:val="00E70CF2"/>
    <w:rsid w:val="00EA20B9"/>
    <w:rsid w:val="00EA3DE7"/>
    <w:rsid w:val="00EB4F25"/>
    <w:rsid w:val="00EC56D2"/>
    <w:rsid w:val="00ED615D"/>
    <w:rsid w:val="00F1590A"/>
    <w:rsid w:val="00F21118"/>
    <w:rsid w:val="00F25438"/>
    <w:rsid w:val="00F74A0E"/>
    <w:rsid w:val="00FD07E7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4580-2590-41A7-8F58-578AF9F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customStyle="1" w:styleId="box468870">
    <w:name w:val="box_468870"/>
    <w:basedOn w:val="Normal"/>
    <w:rsid w:val="00EA3DE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grebacka-policija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4B36-8A60-40ED-9357-D3D4A358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Raković Marina</dc:creator>
  <cp:keywords/>
  <dc:description/>
  <cp:lastModifiedBy>Brankica Gluhak</cp:lastModifiedBy>
  <cp:revision>2</cp:revision>
  <cp:lastPrinted>2023-11-24T10:12:00Z</cp:lastPrinted>
  <dcterms:created xsi:type="dcterms:W3CDTF">2024-07-05T08:09:00Z</dcterms:created>
  <dcterms:modified xsi:type="dcterms:W3CDTF">2024-07-05T08:09:00Z</dcterms:modified>
</cp:coreProperties>
</file>